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10" w:rsidRDefault="00597F01">
      <w:bookmarkStart w:id="0" w:name="_GoBack"/>
      <w:bookmarkEnd w:id="0"/>
      <w:r>
        <w:t xml:space="preserve">Dokument potwierdzający poniesienie </w:t>
      </w:r>
      <w:r w:rsidR="00F864EA">
        <w:t>wydatku</w:t>
      </w:r>
      <w:r>
        <w:t xml:space="preserve"> w projekcie powinien zawierać następujące informacje:</w:t>
      </w:r>
    </w:p>
    <w:p w:rsidR="00597F01" w:rsidRDefault="00597F01" w:rsidP="00597F01">
      <w:pPr>
        <w:pStyle w:val="Akapitzlist"/>
        <w:numPr>
          <w:ilvl w:val="0"/>
          <w:numId w:val="2"/>
        </w:numPr>
      </w:pPr>
      <w:r>
        <w:t xml:space="preserve">Nazwę </w:t>
      </w:r>
      <w:r w:rsidR="003D797F">
        <w:t>jednostki organizacyjnej</w:t>
      </w:r>
      <w:r>
        <w:t xml:space="preserve"> </w:t>
      </w:r>
    </w:p>
    <w:p w:rsidR="00597F01" w:rsidRDefault="00597F01" w:rsidP="00597F01">
      <w:pPr>
        <w:pStyle w:val="Akapitzlist"/>
        <w:numPr>
          <w:ilvl w:val="0"/>
          <w:numId w:val="2"/>
        </w:numPr>
      </w:pPr>
      <w:r>
        <w:t>Datę odbioru faktury</w:t>
      </w:r>
      <w:r w:rsidR="004F596F">
        <w:t xml:space="preserve"> oraz podpis osoby odbierającej</w:t>
      </w:r>
    </w:p>
    <w:p w:rsidR="003D797F" w:rsidRDefault="003D797F" w:rsidP="00597F01">
      <w:pPr>
        <w:pStyle w:val="Akapitzlist"/>
        <w:numPr>
          <w:ilvl w:val="0"/>
          <w:numId w:val="2"/>
        </w:numPr>
      </w:pPr>
      <w:r>
        <w:t>Potwierdzenie odbioru towaru/wykonania usługi</w:t>
      </w:r>
    </w:p>
    <w:p w:rsidR="004F596F" w:rsidRDefault="004F596F" w:rsidP="00597F01">
      <w:pPr>
        <w:pStyle w:val="Akapitzlist"/>
        <w:numPr>
          <w:ilvl w:val="0"/>
          <w:numId w:val="2"/>
        </w:numPr>
      </w:pPr>
      <w:r>
        <w:t>Wyczerpujący o</w:t>
      </w:r>
      <w:r w:rsidR="00597F01">
        <w:t>pis merytoryczny wydatku ze wskazaniem w ramach jakiego projektu został poniesiony</w:t>
      </w:r>
    </w:p>
    <w:p w:rsidR="00597F01" w:rsidRDefault="00F864EA" w:rsidP="00597F01">
      <w:pPr>
        <w:pStyle w:val="Akapitzlist"/>
        <w:numPr>
          <w:ilvl w:val="0"/>
          <w:numId w:val="2"/>
        </w:numPr>
      </w:pPr>
      <w:r>
        <w:t>Potwierdzenie</w:t>
      </w:r>
      <w:r w:rsidR="004F596F">
        <w:t xml:space="preserve"> sprawdzenia dokumentu pod względem merytorycznym</w:t>
      </w:r>
      <w:r w:rsidR="00597F01">
        <w:t xml:space="preserve"> oraz</w:t>
      </w:r>
      <w:r w:rsidR="004F596F">
        <w:t xml:space="preserve"> umieszczenie klauzuli</w:t>
      </w:r>
      <w:r w:rsidR="00597F01">
        <w:t xml:space="preserve"> „</w:t>
      </w:r>
      <w:r>
        <w:t>s</w:t>
      </w:r>
      <w:r w:rsidR="00597F01">
        <w:t>prawdzono pod względem merytorycznym”</w:t>
      </w:r>
      <w:r w:rsidR="004F596F">
        <w:t xml:space="preserve"> wraz z datą i podpisem osoby do tego upoważnionej (kierownik projektu)</w:t>
      </w:r>
    </w:p>
    <w:p w:rsidR="00597F01" w:rsidRDefault="00597F01" w:rsidP="00597F01">
      <w:pPr>
        <w:pStyle w:val="Akapitzlist"/>
        <w:numPr>
          <w:ilvl w:val="0"/>
          <w:numId w:val="2"/>
        </w:numPr>
      </w:pPr>
      <w:r>
        <w:t>Źródło finansowania wydatku: akronim projektu oraz numer projektu nadany przez D</w:t>
      </w:r>
      <w:r w:rsidR="004F596F">
        <w:t xml:space="preserve">ział </w:t>
      </w:r>
      <w:r>
        <w:t>P</w:t>
      </w:r>
      <w:r w:rsidR="004F596F">
        <w:t xml:space="preserve">rogramów </w:t>
      </w:r>
      <w:r>
        <w:t>E</w:t>
      </w:r>
      <w:r w:rsidR="004F596F">
        <w:t>uropejskich</w:t>
      </w:r>
      <w:r>
        <w:t xml:space="preserve"> w systemie AX2012</w:t>
      </w:r>
    </w:p>
    <w:p w:rsidR="00597F01" w:rsidRDefault="00597F01" w:rsidP="00597F01">
      <w:pPr>
        <w:pStyle w:val="Akapitzlist"/>
        <w:numPr>
          <w:ilvl w:val="0"/>
          <w:numId w:val="2"/>
        </w:numPr>
      </w:pPr>
      <w:r>
        <w:t>Kategorię budżetową np. podwykonawstwo</w:t>
      </w:r>
    </w:p>
    <w:p w:rsidR="004F596F" w:rsidRDefault="004F596F" w:rsidP="00597F01">
      <w:pPr>
        <w:pStyle w:val="Akapitzlist"/>
        <w:numPr>
          <w:ilvl w:val="0"/>
          <w:numId w:val="2"/>
        </w:numPr>
      </w:pPr>
      <w:r>
        <w:t>Potwierdzenie zgodności dokonanego wydatku z ustawą Prawo Zamówień Publicznych oraz wskazanie zastosowanego trybu zamówienia</w:t>
      </w:r>
      <w:r w:rsidR="003D797F">
        <w:t>:</w:t>
      </w:r>
    </w:p>
    <w:p w:rsidR="003D797F" w:rsidRDefault="003D797F" w:rsidP="003D797F">
      <w:pPr>
        <w:pStyle w:val="Akapitzlist"/>
        <w:numPr>
          <w:ilvl w:val="1"/>
          <w:numId w:val="2"/>
        </w:numPr>
      </w:pPr>
      <w:r>
        <w:t>jeżeli dokonano zakupu na podstawie udzielonego przez rektora upoważnienia – wpisujemy numer z rejestru prowadzonego w jednostce organizacyjnej, która dokonała zakupu, a fakt ten potwierdza osoba upoważniona do podejmowania decyzji z zakresu zamówień publicznych (najczęściej dziekan)</w:t>
      </w:r>
    </w:p>
    <w:p w:rsidR="003D797F" w:rsidRDefault="003D797F" w:rsidP="003D797F">
      <w:pPr>
        <w:pStyle w:val="Akapitzlist"/>
        <w:numPr>
          <w:ilvl w:val="1"/>
          <w:numId w:val="2"/>
        </w:numPr>
      </w:pPr>
      <w:r>
        <w:t>jeżeli przeprowadzono procedurę przez DZP i decyzja została podjęta na wniosku o udzielenie zamówienia publicznego, fakt ten potwierdza na fakturze osoba merytorycznie nadzorująca realizację zamówienia publicznego przez wskazanie numeru umowy (najczęściej kierownik projektu)</w:t>
      </w:r>
    </w:p>
    <w:p w:rsidR="004F596F" w:rsidRDefault="004F596F" w:rsidP="00597F01">
      <w:pPr>
        <w:pStyle w:val="Akapitzlist"/>
        <w:numPr>
          <w:ilvl w:val="0"/>
          <w:numId w:val="2"/>
        </w:numPr>
      </w:pPr>
      <w:r>
        <w:t>Oświadczenie o przyjęciu odpowiedzialności materialnej w</w:t>
      </w:r>
      <w:r w:rsidR="00597F01">
        <w:t xml:space="preserve"> przypadku zakupu środków trwałych</w:t>
      </w:r>
      <w:r>
        <w:t>.</w:t>
      </w:r>
    </w:p>
    <w:p w:rsidR="00597F01" w:rsidRDefault="003D797F" w:rsidP="00597F01">
      <w:pPr>
        <w:pStyle w:val="Akapitzlist"/>
        <w:numPr>
          <w:ilvl w:val="0"/>
          <w:numId w:val="2"/>
        </w:numPr>
      </w:pPr>
      <w:r>
        <w:t>W</w:t>
      </w:r>
      <w:r w:rsidR="004F596F">
        <w:t>pis do rejestru biblioteki wydziałowej i potwierdzenie przyjęcia do ewidencji przez kierownika biblioteki</w:t>
      </w:r>
      <w:r>
        <w:t xml:space="preserve"> przy zakupie książek</w:t>
      </w:r>
      <w:r w:rsidR="00F52216">
        <w:t>.</w:t>
      </w:r>
    </w:p>
    <w:p w:rsidR="00F52216" w:rsidRDefault="00F52216" w:rsidP="00F52216">
      <w:pPr>
        <w:pStyle w:val="Akapitzlist"/>
        <w:numPr>
          <w:ilvl w:val="0"/>
          <w:numId w:val="2"/>
        </w:numPr>
      </w:pPr>
      <w:r>
        <w:t>Protokół odbioru towaru/usługi jeżeli umowa zawarta z dostawcą tego wymaga.</w:t>
      </w:r>
    </w:p>
    <w:p w:rsidR="00F864EA" w:rsidRDefault="00F864EA" w:rsidP="00F864EA"/>
    <w:p w:rsidR="00F864EA" w:rsidRDefault="00F864EA" w:rsidP="00F864EA">
      <w:r>
        <w:t xml:space="preserve">Wszystkie umieszczone powyżej informacje powinny znaleźć się na odwrocie faktury lub załączniku do faktury ze wskazaniem nazwy dostawcy i numeru faktury jakiej dotyczy. </w:t>
      </w:r>
    </w:p>
    <w:sectPr w:rsidR="00F8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2FF"/>
    <w:multiLevelType w:val="hybridMultilevel"/>
    <w:tmpl w:val="3740E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3B23"/>
    <w:multiLevelType w:val="hybridMultilevel"/>
    <w:tmpl w:val="EBE4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1"/>
    <w:rsid w:val="00313B10"/>
    <w:rsid w:val="003D797F"/>
    <w:rsid w:val="004F596F"/>
    <w:rsid w:val="00597F01"/>
    <w:rsid w:val="00F52216"/>
    <w:rsid w:val="00F864EA"/>
    <w:rsid w:val="00F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C79-B6F0-4F66-9E56-EAF5F4B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Lipiecka</dc:creator>
  <cp:lastModifiedBy>Marek Fertig</cp:lastModifiedBy>
  <cp:revision>2</cp:revision>
  <dcterms:created xsi:type="dcterms:W3CDTF">2019-05-28T05:32:00Z</dcterms:created>
  <dcterms:modified xsi:type="dcterms:W3CDTF">2019-05-28T05:32:00Z</dcterms:modified>
</cp:coreProperties>
</file>